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76" w:rsidRPr="005870FA" w:rsidRDefault="00572376" w:rsidP="005870FA">
      <w:pPr>
        <w:pStyle w:val="a3"/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5870FA">
        <w:rPr>
          <w:b/>
          <w:szCs w:val="28"/>
        </w:rPr>
        <w:t>Аннотация</w:t>
      </w:r>
    </w:p>
    <w:p w:rsidR="00572376" w:rsidRPr="005870FA" w:rsidRDefault="00572376" w:rsidP="005870FA">
      <w:pPr>
        <w:pStyle w:val="a3"/>
        <w:spacing w:line="240" w:lineRule="auto"/>
        <w:rPr>
          <w:b/>
          <w:szCs w:val="28"/>
        </w:rPr>
      </w:pPr>
      <w:r w:rsidRPr="005870FA">
        <w:rPr>
          <w:b/>
          <w:szCs w:val="28"/>
        </w:rPr>
        <w:t>к рабочей программе по изобразительному искусству 1-4 класс</w:t>
      </w:r>
    </w:p>
    <w:p w:rsidR="00572376" w:rsidRPr="005870FA" w:rsidRDefault="00572376" w:rsidP="005870FA">
      <w:pPr>
        <w:pStyle w:val="a3"/>
        <w:spacing w:line="240" w:lineRule="auto"/>
        <w:ind w:left="0"/>
        <w:rPr>
          <w:szCs w:val="28"/>
        </w:rPr>
      </w:pPr>
    </w:p>
    <w:p w:rsidR="00572376" w:rsidRPr="005870FA" w:rsidRDefault="00572376" w:rsidP="005870FA">
      <w:pPr>
        <w:pStyle w:val="a3"/>
        <w:spacing w:line="240" w:lineRule="auto"/>
        <w:ind w:left="0" w:firstLine="709"/>
        <w:rPr>
          <w:szCs w:val="28"/>
        </w:rPr>
      </w:pPr>
      <w:r w:rsidRPr="005870FA">
        <w:rPr>
          <w:szCs w:val="28"/>
        </w:rPr>
        <w:t>Рабочая программа по изобразительному искусству для 1-4 классов разработана на основе Федерального государ</w:t>
      </w:r>
      <w:r w:rsidRPr="005870FA">
        <w:rPr>
          <w:szCs w:val="28"/>
        </w:rPr>
        <w:softHyphen/>
        <w:t>ственного образовательного стандарта начального общего обра</w:t>
      </w:r>
      <w:r w:rsidRPr="005870FA">
        <w:rPr>
          <w:szCs w:val="28"/>
        </w:rPr>
        <w:softHyphen/>
        <w:t>зования, Концепции духовно-нравственного развития и воспи</w:t>
      </w:r>
      <w:r w:rsidRPr="005870FA">
        <w:rPr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 w:rsidRPr="005870FA">
        <w:rPr>
          <w:szCs w:val="28"/>
        </w:rPr>
        <w:t>Б.М.Неменского</w:t>
      </w:r>
      <w:proofErr w:type="spellEnd"/>
      <w:r w:rsidRPr="005870FA">
        <w:rPr>
          <w:szCs w:val="28"/>
        </w:rPr>
        <w:t xml:space="preserve"> «Изобразительное искусство» в 1-4 классах, утвержденной МО РФ в соответствии с требованиями Федерального государственного стандарта начального образования.</w:t>
      </w:r>
    </w:p>
    <w:p w:rsidR="00572376" w:rsidRPr="005870FA" w:rsidRDefault="00572376" w:rsidP="005870FA">
      <w:pPr>
        <w:pStyle w:val="a3"/>
        <w:spacing w:line="240" w:lineRule="auto"/>
        <w:ind w:left="0"/>
        <w:rPr>
          <w:color w:val="auto"/>
          <w:szCs w:val="28"/>
          <w:shd w:val="clear" w:color="auto" w:fill="FFFFFF"/>
        </w:rPr>
      </w:pPr>
      <w:r w:rsidRPr="005870FA">
        <w:rPr>
          <w:color w:val="auto"/>
          <w:szCs w:val="28"/>
        </w:rPr>
        <w:t>1 класс:</w:t>
      </w:r>
      <w:r w:rsidRPr="005870FA">
        <w:rPr>
          <w:color w:val="auto"/>
          <w:szCs w:val="28"/>
          <w:shd w:val="clear" w:color="auto" w:fill="FFFFFF"/>
        </w:rPr>
        <w:t xml:space="preserve"> авторская программа </w:t>
      </w:r>
      <w:proofErr w:type="spellStart"/>
      <w:r w:rsidRPr="005870FA">
        <w:rPr>
          <w:color w:val="auto"/>
          <w:szCs w:val="28"/>
          <w:shd w:val="clear" w:color="auto" w:fill="FFFFFF"/>
        </w:rPr>
        <w:t>Неменский</w:t>
      </w:r>
      <w:proofErr w:type="spellEnd"/>
      <w:r w:rsidRPr="005870FA">
        <w:rPr>
          <w:color w:val="auto"/>
          <w:szCs w:val="28"/>
          <w:shd w:val="clear" w:color="auto" w:fill="FFFFFF"/>
        </w:rPr>
        <w:t xml:space="preserve">, Б. М. Изобразительное искусство : 1–4 классы : рабочие программы / Б. М. </w:t>
      </w:r>
      <w:proofErr w:type="spellStart"/>
      <w:r w:rsidRPr="005870FA">
        <w:rPr>
          <w:color w:val="auto"/>
          <w:szCs w:val="28"/>
          <w:shd w:val="clear" w:color="auto" w:fill="FFFFFF"/>
        </w:rPr>
        <w:t>Неменский</w:t>
      </w:r>
      <w:proofErr w:type="spellEnd"/>
      <w:r w:rsidRPr="005870FA">
        <w:rPr>
          <w:color w:val="auto"/>
          <w:szCs w:val="28"/>
          <w:shd w:val="clear" w:color="auto" w:fill="FFFFFF"/>
        </w:rPr>
        <w:t xml:space="preserve"> [и др.]. – М.:</w:t>
      </w:r>
      <w:r w:rsidR="005870FA">
        <w:rPr>
          <w:color w:val="auto"/>
          <w:szCs w:val="28"/>
          <w:shd w:val="clear" w:color="auto" w:fill="FFFFFF"/>
        </w:rPr>
        <w:t xml:space="preserve"> </w:t>
      </w:r>
      <w:r w:rsidRPr="005870FA">
        <w:rPr>
          <w:color w:val="auto"/>
          <w:szCs w:val="28"/>
          <w:shd w:val="clear" w:color="auto" w:fill="FFFFFF"/>
        </w:rPr>
        <w:t>Просвещение, 2011.</w:t>
      </w:r>
    </w:p>
    <w:p w:rsidR="00572376" w:rsidRPr="005870FA" w:rsidRDefault="00572376" w:rsidP="005870FA">
      <w:pPr>
        <w:pStyle w:val="a3"/>
        <w:spacing w:line="240" w:lineRule="auto"/>
        <w:ind w:left="0"/>
        <w:rPr>
          <w:color w:val="auto"/>
          <w:szCs w:val="28"/>
          <w:shd w:val="clear" w:color="auto" w:fill="FFFFFF"/>
        </w:rPr>
      </w:pPr>
      <w:r w:rsidRPr="005870FA">
        <w:rPr>
          <w:color w:val="auto"/>
          <w:szCs w:val="28"/>
          <w:shd w:val="clear" w:color="auto" w:fill="FFFFFF"/>
        </w:rPr>
        <w:t xml:space="preserve">2 класс: авторская программа </w:t>
      </w:r>
      <w:proofErr w:type="spellStart"/>
      <w:r w:rsidRPr="005870FA">
        <w:rPr>
          <w:color w:val="auto"/>
          <w:szCs w:val="28"/>
          <w:shd w:val="clear" w:color="auto" w:fill="FFFFFF"/>
        </w:rPr>
        <w:t>Неменский</w:t>
      </w:r>
      <w:proofErr w:type="spellEnd"/>
      <w:r w:rsidRPr="005870FA">
        <w:rPr>
          <w:color w:val="auto"/>
          <w:szCs w:val="28"/>
          <w:shd w:val="clear" w:color="auto" w:fill="FFFFFF"/>
        </w:rPr>
        <w:t xml:space="preserve">, Б. М. Изобразительное искусство : 1–4 классы : рабочие программы / Б. М. </w:t>
      </w:r>
      <w:proofErr w:type="spellStart"/>
      <w:r w:rsidRPr="005870FA">
        <w:rPr>
          <w:color w:val="auto"/>
          <w:szCs w:val="28"/>
          <w:shd w:val="clear" w:color="auto" w:fill="FFFFFF"/>
        </w:rPr>
        <w:t>Неменский</w:t>
      </w:r>
      <w:proofErr w:type="spellEnd"/>
      <w:r w:rsidRPr="005870FA">
        <w:rPr>
          <w:color w:val="auto"/>
          <w:szCs w:val="28"/>
          <w:shd w:val="clear" w:color="auto" w:fill="FFFFFF"/>
        </w:rPr>
        <w:t xml:space="preserve"> [и др.]. – М.:</w:t>
      </w:r>
      <w:r w:rsidR="005870FA">
        <w:rPr>
          <w:color w:val="auto"/>
          <w:szCs w:val="28"/>
          <w:shd w:val="clear" w:color="auto" w:fill="FFFFFF"/>
        </w:rPr>
        <w:t xml:space="preserve"> </w:t>
      </w:r>
      <w:r w:rsidRPr="005870FA">
        <w:rPr>
          <w:color w:val="auto"/>
          <w:szCs w:val="28"/>
          <w:shd w:val="clear" w:color="auto" w:fill="FFFFFF"/>
        </w:rPr>
        <w:t>Просвещение, 2011.</w:t>
      </w:r>
    </w:p>
    <w:p w:rsidR="00572376" w:rsidRPr="005870FA" w:rsidRDefault="00572376" w:rsidP="005870FA">
      <w:pPr>
        <w:pStyle w:val="a3"/>
        <w:spacing w:line="240" w:lineRule="auto"/>
        <w:ind w:left="0"/>
        <w:rPr>
          <w:color w:val="auto"/>
          <w:szCs w:val="28"/>
          <w:shd w:val="clear" w:color="auto" w:fill="FFFFFF"/>
        </w:rPr>
      </w:pPr>
      <w:r w:rsidRPr="005870FA">
        <w:rPr>
          <w:color w:val="auto"/>
          <w:szCs w:val="28"/>
          <w:shd w:val="clear" w:color="auto" w:fill="FFFFFF"/>
        </w:rPr>
        <w:t xml:space="preserve">3класс: авторская программа </w:t>
      </w:r>
      <w:proofErr w:type="spellStart"/>
      <w:r w:rsidRPr="005870FA">
        <w:rPr>
          <w:color w:val="auto"/>
          <w:szCs w:val="28"/>
          <w:shd w:val="clear" w:color="auto" w:fill="FFFFFF"/>
        </w:rPr>
        <w:t>Неменский</w:t>
      </w:r>
      <w:proofErr w:type="spellEnd"/>
      <w:r w:rsidRPr="005870FA">
        <w:rPr>
          <w:color w:val="auto"/>
          <w:szCs w:val="28"/>
          <w:shd w:val="clear" w:color="auto" w:fill="FFFFFF"/>
        </w:rPr>
        <w:t xml:space="preserve">, Б. М. Изобразительное искусство : 1–4 классы : рабочие программы / Б. М. </w:t>
      </w:r>
      <w:proofErr w:type="spellStart"/>
      <w:r w:rsidRPr="005870FA">
        <w:rPr>
          <w:color w:val="auto"/>
          <w:szCs w:val="28"/>
          <w:shd w:val="clear" w:color="auto" w:fill="FFFFFF"/>
        </w:rPr>
        <w:t>Неменский</w:t>
      </w:r>
      <w:proofErr w:type="spellEnd"/>
      <w:r w:rsidRPr="005870FA">
        <w:rPr>
          <w:color w:val="auto"/>
          <w:szCs w:val="28"/>
          <w:shd w:val="clear" w:color="auto" w:fill="FFFFFF"/>
        </w:rPr>
        <w:t xml:space="preserve"> [и др.]. – М.:</w:t>
      </w:r>
      <w:r w:rsidR="005870FA">
        <w:rPr>
          <w:color w:val="auto"/>
          <w:szCs w:val="28"/>
          <w:shd w:val="clear" w:color="auto" w:fill="FFFFFF"/>
        </w:rPr>
        <w:t xml:space="preserve"> </w:t>
      </w:r>
      <w:r w:rsidRPr="005870FA">
        <w:rPr>
          <w:color w:val="auto"/>
          <w:szCs w:val="28"/>
          <w:shd w:val="clear" w:color="auto" w:fill="FFFFFF"/>
        </w:rPr>
        <w:t>Просвещение, 2011.</w:t>
      </w:r>
    </w:p>
    <w:p w:rsidR="005870FA" w:rsidRDefault="00572376" w:rsidP="005870FA">
      <w:pPr>
        <w:pStyle w:val="a3"/>
        <w:spacing w:line="240" w:lineRule="auto"/>
        <w:ind w:left="0"/>
        <w:rPr>
          <w:color w:val="auto"/>
          <w:szCs w:val="28"/>
          <w:shd w:val="clear" w:color="auto" w:fill="FFFFFF"/>
        </w:rPr>
      </w:pPr>
      <w:r w:rsidRPr="005870FA">
        <w:rPr>
          <w:color w:val="auto"/>
          <w:szCs w:val="28"/>
          <w:shd w:val="clear" w:color="auto" w:fill="FFFFFF"/>
        </w:rPr>
        <w:t xml:space="preserve">4 класс: авторская программа </w:t>
      </w:r>
      <w:proofErr w:type="spellStart"/>
      <w:r w:rsidRPr="005870FA">
        <w:rPr>
          <w:color w:val="auto"/>
          <w:szCs w:val="28"/>
          <w:shd w:val="clear" w:color="auto" w:fill="FFFFFF"/>
        </w:rPr>
        <w:t>Неменский</w:t>
      </w:r>
      <w:proofErr w:type="spellEnd"/>
      <w:r w:rsidRPr="005870FA">
        <w:rPr>
          <w:color w:val="auto"/>
          <w:szCs w:val="28"/>
          <w:shd w:val="clear" w:color="auto" w:fill="FFFFFF"/>
        </w:rPr>
        <w:t xml:space="preserve">, Б. М. Изобразительное искусство : 1–4 классы : рабочие программы / Б. М. </w:t>
      </w:r>
      <w:proofErr w:type="spellStart"/>
      <w:r w:rsidRPr="005870FA">
        <w:rPr>
          <w:color w:val="auto"/>
          <w:szCs w:val="28"/>
          <w:shd w:val="clear" w:color="auto" w:fill="FFFFFF"/>
        </w:rPr>
        <w:t>Неменский</w:t>
      </w:r>
      <w:proofErr w:type="spellEnd"/>
      <w:r w:rsidRPr="005870FA">
        <w:rPr>
          <w:color w:val="auto"/>
          <w:szCs w:val="28"/>
          <w:shd w:val="clear" w:color="auto" w:fill="FFFFFF"/>
        </w:rPr>
        <w:t xml:space="preserve"> [и др.]. – М.:</w:t>
      </w:r>
      <w:r w:rsidR="005870FA">
        <w:rPr>
          <w:color w:val="auto"/>
          <w:szCs w:val="28"/>
          <w:shd w:val="clear" w:color="auto" w:fill="FFFFFF"/>
        </w:rPr>
        <w:t xml:space="preserve"> </w:t>
      </w:r>
      <w:r w:rsidRPr="005870FA">
        <w:rPr>
          <w:color w:val="auto"/>
          <w:szCs w:val="28"/>
          <w:shd w:val="clear" w:color="auto" w:fill="FFFFFF"/>
        </w:rPr>
        <w:t>Просвещение, 2011.</w:t>
      </w:r>
    </w:p>
    <w:p w:rsidR="00572376" w:rsidRPr="005870FA" w:rsidRDefault="00572376" w:rsidP="005870FA">
      <w:pPr>
        <w:pStyle w:val="a3"/>
        <w:spacing w:line="240" w:lineRule="auto"/>
        <w:ind w:left="0"/>
        <w:rPr>
          <w:rFonts w:eastAsia="Calibri"/>
          <w:szCs w:val="28"/>
        </w:rPr>
      </w:pPr>
      <w:r w:rsidRPr="005870FA">
        <w:rPr>
          <w:rFonts w:eastAsia="Calibri"/>
          <w:szCs w:val="28"/>
        </w:rPr>
        <w:t>Программа основного общего образования по изобразительному искусству составлена в соответствии с количеством часов, указанным в базисном учебном плане образовательных учреждений общего образования. Предмет «Изобразительное искусство» изучается в 1-4 классах в объёме не менее 135 часов (33 часа в 1 классе, по 34 часа – во 2-4 классах).</w:t>
      </w:r>
    </w:p>
    <w:p w:rsidR="00572376" w:rsidRPr="005870FA" w:rsidRDefault="00572376" w:rsidP="005870FA">
      <w:pPr>
        <w:pStyle w:val="a3"/>
        <w:spacing w:line="240" w:lineRule="auto"/>
        <w:ind w:left="0"/>
        <w:rPr>
          <w:b/>
          <w:szCs w:val="28"/>
        </w:rPr>
      </w:pPr>
    </w:p>
    <w:p w:rsidR="00F460FA" w:rsidRPr="005870FA" w:rsidRDefault="00F460FA" w:rsidP="005870FA">
      <w:pPr>
        <w:spacing w:after="0" w:line="240" w:lineRule="auto"/>
        <w:rPr>
          <w:sz w:val="28"/>
          <w:szCs w:val="28"/>
        </w:rPr>
      </w:pPr>
    </w:p>
    <w:sectPr w:rsidR="00F460FA" w:rsidRPr="005870FA" w:rsidSect="00CD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6"/>
    <w:rsid w:val="005364B0"/>
    <w:rsid w:val="00572376"/>
    <w:rsid w:val="005870FA"/>
    <w:rsid w:val="006F121B"/>
    <w:rsid w:val="007F7AEB"/>
    <w:rsid w:val="008814DE"/>
    <w:rsid w:val="0098150F"/>
    <w:rsid w:val="009C19AE"/>
    <w:rsid w:val="00AE0338"/>
    <w:rsid w:val="00CD0429"/>
    <w:rsid w:val="00F4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376"/>
    <w:pPr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/>
      <w:color w:val="000000"/>
      <w:kern w:val="1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72376"/>
    <w:rPr>
      <w:rFonts w:ascii="Times New Roman" w:eastAsia="Times New Roman" w:hAnsi="Times New Roman" w:cs="Times New Roman"/>
      <w:color w:val="000000"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376"/>
    <w:pPr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/>
      <w:color w:val="000000"/>
      <w:kern w:val="1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72376"/>
    <w:rPr>
      <w:rFonts w:ascii="Times New Roman" w:eastAsia="Times New Roman" w:hAnsi="Times New Roman" w:cs="Times New Roman"/>
      <w:color w:val="000000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2022-11-25T08:27:00Z</dcterms:created>
  <dcterms:modified xsi:type="dcterms:W3CDTF">2022-11-25T08:27:00Z</dcterms:modified>
</cp:coreProperties>
</file>