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8" w:rsidRDefault="00E40218" w:rsidP="00E40218">
      <w:pPr>
        <w:shd w:val="clear" w:color="auto" w:fill="FFFFFF"/>
        <w:tabs>
          <w:tab w:val="left" w:pos="494"/>
        </w:tabs>
        <w:spacing w:before="12" w:after="0" w:line="240" w:lineRule="auto"/>
        <w:ind w:left="2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1 - 4  классов</w:t>
      </w:r>
    </w:p>
    <w:p w:rsidR="00E40218" w:rsidRDefault="00E40218" w:rsidP="00E40218">
      <w:pPr>
        <w:shd w:val="clear" w:color="auto" w:fill="FFFFFF"/>
        <w:tabs>
          <w:tab w:val="left" w:pos="494"/>
        </w:tabs>
        <w:spacing w:before="12"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</w:p>
    <w:p w:rsidR="00E40218" w:rsidRDefault="00E40218" w:rsidP="00E40218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для 1 – 4 классов разработана </w:t>
      </w:r>
      <w:r w:rsidRPr="00E40218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(Примерные программы по учебным предметам.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Начальная школа. В 2 ч. Ч. 1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2014), учебной предметной программы по русскому языку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Горецкого В.Г., Дементьевой М.Н.(Сборник рабочих программ «Школа России». 1-4 классы. Научный руководитель учебно-методического комплекса «Школа России»,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лауреат премии Президента РФ в области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Издательство «Просвещение», 2011)  </w:t>
      </w:r>
      <w:proofErr w:type="gramEnd"/>
    </w:p>
    <w:p w:rsidR="00E40218" w:rsidRDefault="00E40218" w:rsidP="00E40218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Рабочая программа ориентирована на УМК «Школа России»  издательства «Просвещение»:</w:t>
      </w:r>
    </w:p>
    <w:p w:rsidR="00E40218" w:rsidRPr="00895971" w:rsidRDefault="00895971" w:rsidP="0089597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40218" w:rsidRPr="00895971">
        <w:rPr>
          <w:rFonts w:ascii="Times New Roman" w:hAnsi="Times New Roman" w:cs="Times New Roman"/>
          <w:color w:val="000000"/>
          <w:sz w:val="28"/>
          <w:szCs w:val="28"/>
        </w:rPr>
        <w:t xml:space="preserve">Горецкий В. Г., </w:t>
      </w:r>
      <w:proofErr w:type="spellStart"/>
      <w:r w:rsidR="00E40218" w:rsidRPr="00895971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E40218" w:rsidRPr="00895971">
        <w:rPr>
          <w:rFonts w:ascii="Times New Roman" w:hAnsi="Times New Roman" w:cs="Times New Roman"/>
          <w:color w:val="000000"/>
          <w:sz w:val="28"/>
          <w:szCs w:val="28"/>
        </w:rPr>
        <w:t xml:space="preserve"> В. П. и др. </w:t>
      </w:r>
      <w:r w:rsidR="00E40218" w:rsidRPr="00895971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язык. Рабочие программы. 1-4 классы.</w:t>
      </w:r>
    </w:p>
    <w:p w:rsidR="00895971" w:rsidRPr="00895971" w:rsidRDefault="00895971" w:rsidP="00895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895971">
        <w:rPr>
          <w:rFonts w:ascii="Times New Roman" w:hAnsi="Times New Roman" w:cs="Times New Roman"/>
          <w:iCs/>
          <w:sz w:val="28"/>
          <w:szCs w:val="28"/>
        </w:rPr>
        <w:t>В.Г. Горецкий, Н.А. Федосова. Прописи.</w:t>
      </w:r>
    </w:p>
    <w:p w:rsidR="00895971" w:rsidRPr="00895971" w:rsidRDefault="00895971" w:rsidP="00895971">
      <w:pPr>
        <w:spacing w:after="0" w:line="240" w:lineRule="auto"/>
        <w:jc w:val="both"/>
        <w:rPr>
          <w:rStyle w:val="FontStyle22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895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95971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895971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 Г. Русский язык. Учебник. 1 класс.</w:t>
      </w:r>
    </w:p>
    <w:p w:rsidR="00895971" w:rsidRDefault="00895971" w:rsidP="00E40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40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E40218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E40218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 Г. Русский язык. Учебник. 2 класс. В 2ч. </w:t>
      </w:r>
    </w:p>
    <w:p w:rsidR="00895971" w:rsidRDefault="00895971" w:rsidP="00E40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40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E40218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E40218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</w:t>
      </w:r>
      <w:r>
        <w:rPr>
          <w:rFonts w:ascii="Times New Roman" w:hAnsi="Times New Roman" w:cs="Times New Roman"/>
          <w:color w:val="000000"/>
          <w:sz w:val="28"/>
          <w:szCs w:val="28"/>
        </w:rPr>
        <w:t>й В. Г. Русский язык. Учебник. 3</w:t>
      </w:r>
      <w:r w:rsidR="00E40218">
        <w:rPr>
          <w:rFonts w:ascii="Times New Roman" w:hAnsi="Times New Roman" w:cs="Times New Roman"/>
          <w:color w:val="000000"/>
          <w:sz w:val="28"/>
          <w:szCs w:val="28"/>
        </w:rPr>
        <w:t xml:space="preserve"> класс. В 2ч. </w:t>
      </w:r>
    </w:p>
    <w:p w:rsidR="00895971" w:rsidRDefault="00895971" w:rsidP="00E40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 Г. Русский язык. Учебник. 4 класс. В 2ч. 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Количество часов на уровень -675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Количество часов на учебный год: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1 класс – 165 часов (обучение письму -115 часов, русскому языку -50 часов)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2 класс – 170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3 класс – 170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4 класс – 170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Количество контрольных работ- 30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1класс – 0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2 класс – 12 часов</w:t>
      </w:r>
    </w:p>
    <w:p w:rsidR="00AB79C3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3 класс – 10 часов</w:t>
      </w:r>
    </w:p>
    <w:p w:rsidR="00895971" w:rsidRPr="00AB79C3" w:rsidRDefault="00AB79C3" w:rsidP="00AB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sz w:val="28"/>
          <w:szCs w:val="28"/>
        </w:rPr>
        <w:t>4 класс – 8 часов</w:t>
      </w:r>
      <w:bookmarkStart w:id="0" w:name="_GoBack"/>
      <w:bookmarkEnd w:id="0"/>
    </w:p>
    <w:p w:rsidR="00E40218" w:rsidRDefault="00E40218" w:rsidP="00E40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Познавательная цель предполагает: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учащихся с основными положениями науки о языке;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детям родного  русского языка как предмета изучения;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- формирование представления о русском языке как целостной системе, о единицах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составляющих, - звуках речи, слове, предложении;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Социокультурная цель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эмоционально – ценностного отношения к родному языку, чувства сопричастности к его бытию, сохранению чистоты, 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выразительности, уникальности родного слова, пробуждение интереса и стремления к его изучению;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позитивного эмоционально – ценностного отношения к русскому языку, чувства сопричастности к сохранению его уникальности и чистоты, стремления совершенствовать свою речь.</w:t>
      </w:r>
    </w:p>
    <w:p w:rsidR="00E40218" w:rsidRDefault="00E40218" w:rsidP="00E4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знаково – символического восприятия языка учащимися;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коммуникативных компетенций учащихся, их готовности к общению на предмет получения, передачи  информации, обмена информацией, обсуждения информации, аргументации высказанной точки зрения;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обучающимися умения правильно писать и читать, участвовать в диалоге, составлять несложные монологические высказывания и письменные тексты – описания и тексты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овествования небольшого объема;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развернутой структуры учебной деятельности, основу которой составляют универсальные учебные действия.  </w:t>
      </w:r>
    </w:p>
    <w:p w:rsidR="00E40218" w:rsidRDefault="00E40218" w:rsidP="00E4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позитивного эмоционально – ценностного отношения  к русскому языку, чувства сопричастности к сохранению его уникальности и чистоты, стремления совершенствовать свою речь.</w:t>
      </w:r>
    </w:p>
    <w:p w:rsidR="00E40218" w:rsidRDefault="00E40218" w:rsidP="00E402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03" w:rsidRDefault="00447303"/>
    <w:sectPr w:rsidR="004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5E4"/>
    <w:multiLevelType w:val="hybridMultilevel"/>
    <w:tmpl w:val="CA8A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CB"/>
    <w:rsid w:val="00447303"/>
    <w:rsid w:val="00895971"/>
    <w:rsid w:val="00AB79C3"/>
    <w:rsid w:val="00E40218"/>
    <w:rsid w:val="00E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40218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2">
    <w:name w:val="Font Style22"/>
    <w:rsid w:val="00E4021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40218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2">
    <w:name w:val="Font Style22"/>
    <w:rsid w:val="00E4021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9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2019-12-18T20:10:00Z</dcterms:created>
  <dcterms:modified xsi:type="dcterms:W3CDTF">2020-01-23T07:39:00Z</dcterms:modified>
</cp:coreProperties>
</file>