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92" w:rsidRPr="00387092" w:rsidRDefault="00387092" w:rsidP="00387092">
      <w:pPr>
        <w:spacing w:after="0" w:line="240" w:lineRule="auto"/>
        <w:ind w:left="420"/>
        <w:jc w:val="right"/>
        <w:rPr>
          <w:rFonts w:ascii="Times New Roman" w:hAnsi="Times New Roman"/>
          <w:sz w:val="24"/>
          <w:szCs w:val="24"/>
        </w:rPr>
      </w:pPr>
      <w:r w:rsidRPr="00387092">
        <w:rPr>
          <w:rFonts w:ascii="Times New Roman" w:hAnsi="Times New Roman"/>
          <w:sz w:val="24"/>
          <w:szCs w:val="24"/>
        </w:rPr>
        <w:t>Приложение № 1</w:t>
      </w:r>
    </w:p>
    <w:p w:rsidR="00387092" w:rsidRPr="00387092" w:rsidRDefault="00387092" w:rsidP="00387092">
      <w:pPr>
        <w:spacing w:after="0" w:line="240" w:lineRule="auto"/>
        <w:ind w:left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52F62">
        <w:rPr>
          <w:rFonts w:ascii="Times New Roman" w:hAnsi="Times New Roman"/>
          <w:sz w:val="24"/>
          <w:szCs w:val="24"/>
        </w:rPr>
        <w:t xml:space="preserve"> приказу по МБОУ «</w:t>
      </w:r>
      <w:proofErr w:type="spellStart"/>
      <w:r w:rsidR="00452F62">
        <w:rPr>
          <w:rFonts w:ascii="Times New Roman" w:hAnsi="Times New Roman"/>
          <w:sz w:val="24"/>
          <w:szCs w:val="24"/>
        </w:rPr>
        <w:t>Ровеньская</w:t>
      </w:r>
      <w:proofErr w:type="spellEnd"/>
      <w:r w:rsidRPr="003870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7092">
        <w:rPr>
          <w:rFonts w:ascii="Times New Roman" w:hAnsi="Times New Roman"/>
          <w:sz w:val="24"/>
          <w:szCs w:val="24"/>
        </w:rPr>
        <w:t>основная</w:t>
      </w:r>
      <w:proofErr w:type="gramEnd"/>
    </w:p>
    <w:p w:rsidR="00387092" w:rsidRPr="00387092" w:rsidRDefault="00387092" w:rsidP="00387092">
      <w:pPr>
        <w:spacing w:after="0" w:line="240" w:lineRule="auto"/>
        <w:ind w:left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87092">
        <w:rPr>
          <w:rFonts w:ascii="Times New Roman" w:hAnsi="Times New Roman"/>
          <w:sz w:val="24"/>
          <w:szCs w:val="24"/>
        </w:rPr>
        <w:t>бщеобразовательная школа»</w:t>
      </w:r>
    </w:p>
    <w:p w:rsidR="00387092" w:rsidRDefault="00387092" w:rsidP="00387092">
      <w:pPr>
        <w:spacing w:after="0" w:line="240" w:lineRule="auto"/>
        <w:ind w:left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2F62">
        <w:rPr>
          <w:rFonts w:ascii="Times New Roman" w:hAnsi="Times New Roman"/>
          <w:sz w:val="24"/>
          <w:szCs w:val="24"/>
        </w:rPr>
        <w:t>т 28</w:t>
      </w:r>
      <w:r w:rsidRPr="00387092">
        <w:rPr>
          <w:rFonts w:ascii="Times New Roman" w:hAnsi="Times New Roman"/>
          <w:sz w:val="24"/>
          <w:szCs w:val="24"/>
        </w:rPr>
        <w:t>.04.2023 года № 74</w:t>
      </w:r>
    </w:p>
    <w:p w:rsidR="00387092" w:rsidRPr="00387092" w:rsidRDefault="00387092" w:rsidP="00387092">
      <w:pPr>
        <w:spacing w:after="0" w:line="240" w:lineRule="auto"/>
        <w:ind w:left="420"/>
        <w:jc w:val="right"/>
        <w:rPr>
          <w:rFonts w:ascii="Times New Roman" w:hAnsi="Times New Roman"/>
          <w:sz w:val="24"/>
          <w:szCs w:val="24"/>
        </w:rPr>
      </w:pPr>
    </w:p>
    <w:p w:rsidR="00A67AEB" w:rsidRDefault="00387092" w:rsidP="00387092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0A1790">
        <w:rPr>
          <w:rFonts w:ascii="Times New Roman" w:hAnsi="Times New Roman"/>
          <w:b/>
          <w:sz w:val="28"/>
          <w:szCs w:val="28"/>
        </w:rPr>
        <w:t xml:space="preserve">План – график </w:t>
      </w:r>
    </w:p>
    <w:p w:rsidR="00387092" w:rsidRDefault="00387092" w:rsidP="00387092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0A1790">
        <w:rPr>
          <w:rFonts w:ascii="Times New Roman" w:hAnsi="Times New Roman"/>
          <w:b/>
          <w:sz w:val="28"/>
          <w:szCs w:val="28"/>
        </w:rPr>
        <w:t xml:space="preserve">введения федеральных </w:t>
      </w:r>
      <w:r>
        <w:rPr>
          <w:rFonts w:ascii="Times New Roman" w:hAnsi="Times New Roman"/>
          <w:b/>
          <w:sz w:val="28"/>
          <w:szCs w:val="28"/>
        </w:rPr>
        <w:t>основных общеобразовательных программ (далее – ФООП)</w:t>
      </w:r>
    </w:p>
    <w:p w:rsidR="00387092" w:rsidRDefault="00387092" w:rsidP="00387092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7AEB">
        <w:rPr>
          <w:rFonts w:ascii="Times New Roman" w:hAnsi="Times New Roman"/>
          <w:b/>
          <w:sz w:val="28"/>
          <w:szCs w:val="28"/>
        </w:rPr>
        <w:t>МБОУ «Лозовская основная общеобразовательная школа»</w:t>
      </w:r>
    </w:p>
    <w:p w:rsidR="00387092" w:rsidRPr="000A1790" w:rsidRDefault="00387092" w:rsidP="00387092">
      <w:pPr>
        <w:spacing w:after="0" w:line="240" w:lineRule="auto"/>
        <w:ind w:left="420"/>
        <w:jc w:val="center"/>
        <w:rPr>
          <w:rStyle w:val="Bodytext2"/>
          <w:rFonts w:ascii="Times New Roman" w:hAnsi="Times New Roman"/>
          <w:bCs w:val="0"/>
        </w:rPr>
      </w:pPr>
    </w:p>
    <w:tbl>
      <w:tblPr>
        <w:tblW w:w="1545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"/>
        <w:gridCol w:w="5528"/>
        <w:gridCol w:w="1701"/>
        <w:gridCol w:w="3261"/>
        <w:gridCol w:w="4394"/>
      </w:tblGrid>
      <w:tr w:rsidR="00387092" w:rsidRPr="00387092" w:rsidTr="00387092"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>№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>Наименование</w:t>
            </w:r>
            <w:r>
              <w:rPr>
                <w:rStyle w:val="Bodytext211pt"/>
                <w:rFonts w:ascii="Times New Roman" w:hAnsi="Times New Roman" w:cs="Times New Roman"/>
                <w:color w:val="000000"/>
              </w:rPr>
              <w:t xml:space="preserve"> 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 xml:space="preserve">Сроки 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</w:rPr>
              <w:t>Ожидаемые результаты</w:t>
            </w:r>
          </w:p>
        </w:tc>
      </w:tr>
      <w:tr w:rsidR="00387092" w:rsidRPr="00387092" w:rsidTr="00387092">
        <w:trPr>
          <w:trHeight w:hRule="exact" w:val="359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7092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Нормативное и организационно-управленческое обеспечение введения ФООП</w:t>
            </w:r>
          </w:p>
        </w:tc>
      </w:tr>
      <w:tr w:rsidR="00387092" w:rsidRPr="00387092" w:rsidTr="00387092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D57381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школьн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координирующ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ФООП в общеобразовательн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381" w:rsidRDefault="00452F62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D5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092" w:rsidRPr="00387092" w:rsidRDefault="00D57381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Синхронизированы процессы управления введением ФООП на муниципальном и школьном уровнях </w:t>
            </w:r>
          </w:p>
        </w:tc>
      </w:tr>
      <w:tr w:rsidR="00387092" w:rsidRPr="00387092" w:rsidTr="00387092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D57381">
            <w:pPr>
              <w:pStyle w:val="Bodytext21"/>
              <w:shd w:val="clear" w:color="auto" w:fill="auto"/>
              <w:spacing w:line="240" w:lineRule="auto"/>
              <w:ind w:left="2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школьн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план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-график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введению ФООП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мая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381" w:rsidRDefault="00452F62" w:rsidP="00D5738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092" w:rsidRPr="00387092" w:rsidRDefault="00D57381" w:rsidP="00D57381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2E4694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 на уровне образовательной организации мероприятия по введению ФООП</w:t>
            </w:r>
          </w:p>
        </w:tc>
      </w:tr>
      <w:tr w:rsidR="00387092" w:rsidRPr="00387092" w:rsidTr="00387092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дефицитов при организации условий реализации ФООП в соответствии с критериями готовности к введению ФООП, утверждёнными приказом министерства образования Белгородской области от 17.04.2023 г. № 1222 (приложения 3,4)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мая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D57381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 по введению ФООП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дефициты при введении ФООП, разработан и реализован комплекс мероприятий по обеспечению условий реализации ФООП</w:t>
            </w:r>
          </w:p>
        </w:tc>
      </w:tr>
      <w:tr w:rsidR="00387092" w:rsidRPr="00387092" w:rsidTr="00387092">
        <w:trPr>
          <w:trHeight w:val="10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D57381" w:rsidP="00D57381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совещаниях, проводимых министерством образования Белгородской области, </w:t>
            </w:r>
            <w:proofErr w:type="spellStart"/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 </w:t>
            </w:r>
            <w:proofErr w:type="spellStart"/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Ровеньского</w:t>
            </w:r>
            <w:proofErr w:type="spellEnd"/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введения ФООП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министерства образования Белгородской области, </w:t>
            </w:r>
            <w:proofErr w:type="spellStart"/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УО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7381" w:rsidRDefault="00452F62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D57381">
              <w:rPr>
                <w:rFonts w:ascii="Times New Roman" w:hAnsi="Times New Roman" w:cs="Times New Roman"/>
                <w:sz w:val="24"/>
                <w:szCs w:val="24"/>
              </w:rPr>
              <w:t>, директор школы,</w:t>
            </w:r>
          </w:p>
          <w:p w:rsidR="00387092" w:rsidRPr="00387092" w:rsidRDefault="00452F62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Т.А.</w:t>
            </w:r>
            <w:r w:rsidR="00D5738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Рассмотрены вопросы нормативно-правового обеспечения введения ФООП</w:t>
            </w:r>
          </w:p>
        </w:tc>
      </w:tr>
      <w:tr w:rsidR="00387092" w:rsidRPr="00387092" w:rsidTr="00387092">
        <w:trPr>
          <w:trHeight w:val="11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D57381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совещаниях, проводимых министерством образования Белгородской области, </w:t>
            </w:r>
            <w:proofErr w:type="spellStart"/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 </w:t>
            </w:r>
            <w:proofErr w:type="spellStart"/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Ровеньского</w:t>
            </w:r>
            <w:proofErr w:type="spellEnd"/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введения ФООП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министерства образования Белгородской области, </w:t>
            </w:r>
            <w:proofErr w:type="spellStart"/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УО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452F62" w:rsidP="00452F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Т.А.,</w:t>
            </w:r>
            <w:r w:rsidR="00D573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Рассмотрены вопросы нормативно-правового и информационно-методического обеспечения введения ФООП</w:t>
            </w:r>
          </w:p>
        </w:tc>
      </w:tr>
      <w:tr w:rsidR="00387092" w:rsidRPr="00387092" w:rsidTr="00387092">
        <w:trPr>
          <w:trHeight w:hRule="exact" w:val="276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7092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2. Методическое обеспечение введения ФООП</w:t>
            </w:r>
          </w:p>
        </w:tc>
      </w:tr>
      <w:tr w:rsidR="00387092" w:rsidRPr="00387092" w:rsidTr="00387092">
        <w:trPr>
          <w:trHeight w:val="7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D57381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работы 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школьных 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 объединений учителей</w:t>
            </w:r>
            <w:r w:rsidR="00D57381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уровням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рассмотрению вопросов введения ФООП, использованию  результативных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апрель - декабрь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452F62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573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руководители ШМО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оказание адресной помощи педагогическим работникам по вопросам введения ФООП</w:t>
            </w:r>
          </w:p>
        </w:tc>
      </w:tr>
      <w:tr w:rsidR="00387092" w:rsidRPr="00387092" w:rsidTr="00387092">
        <w:trPr>
          <w:trHeight w:val="10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4674FE" w:rsidP="004674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районных научно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конференци</w:t>
            </w: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марафон</w:t>
            </w: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семинар</w:t>
            </w: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мастер-класс</w:t>
            </w: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вопросам введения ФООП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– август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092" w:rsidRPr="00387092" w:rsidRDefault="00452F62" w:rsidP="004674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руководители ШМО</w:t>
            </w:r>
            <w:r w:rsidR="00387092"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2E4694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Обеспечена </w:t>
            </w:r>
            <w:r w:rsidR="00387092"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включения в процесс профессионального общения каждого учителя</w:t>
            </w:r>
          </w:p>
        </w:tc>
      </w:tr>
      <w:tr w:rsidR="00387092" w:rsidRPr="00387092" w:rsidTr="00387092">
        <w:trPr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использования методических пособий по учебным предметам в общеобразовательных учреждениях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апрель-август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452F62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и  доведены до  педагогов способы достижения планируемых образовательных результатов по учебным предметам</w:t>
            </w:r>
          </w:p>
        </w:tc>
      </w:tr>
      <w:tr w:rsidR="00387092" w:rsidRPr="00387092" w:rsidTr="00387092">
        <w:trPr>
          <w:trHeight w:val="12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включения в педагогическую деятельность педагогов федеральных онлайн конструкторов, электронных конспектов уроков по всем учебным предметам, соответствующих требованиям ФООП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- август 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452F62" w:rsidP="003031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Снижена нагрузка на учителя при подготовке к учебным занятиям. Аккумулированы эффективные приёмы и методы обучения на единой цифровой платформе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87092" w:rsidRPr="00387092" w:rsidTr="00387092">
        <w:trPr>
          <w:trHeight w:val="10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both"/>
              <w:rPr>
                <w:rStyle w:val="Bodytext211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мониторинга готовности каждого учителя</w:t>
            </w:r>
            <w:proofErr w:type="gramEnd"/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ФООП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до 1 июля 2023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452F62" w:rsidP="004674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необходимые мероприятия по подготовке каждого педагога к работе по реализации ФООП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092" w:rsidRPr="00387092" w:rsidTr="00387092">
        <w:trPr>
          <w:trHeight w:hRule="exact" w:val="288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7092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3. Кадровое обеспечение введения ФООП</w:t>
            </w:r>
          </w:p>
        </w:tc>
      </w:tr>
      <w:tr w:rsidR="00387092" w:rsidRPr="00387092" w:rsidTr="00387092">
        <w:trPr>
          <w:trHeight w:val="1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 квалификации  руководителей ОО, всех педагогических работников, по вопросам введения ФООП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- август 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6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директор школы,</w:t>
            </w:r>
          </w:p>
          <w:p w:rsidR="00387092" w:rsidRPr="0038709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Т.А., заместитель директора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2E4694">
            <w:pPr>
              <w:pStyle w:val="Bodytext21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Обеспечена готовность педагогическ</w:t>
            </w:r>
            <w:r w:rsidR="002E469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ого</w:t>
            </w:r>
            <w:r w:rsidRPr="003870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коллектив</w:t>
            </w:r>
            <w:r w:rsidR="002E469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3870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к введению ФООП с 1 сентября 2023 г.</w:t>
            </w:r>
          </w:p>
        </w:tc>
      </w:tr>
      <w:tr w:rsidR="00387092" w:rsidRPr="00387092" w:rsidTr="00387092">
        <w:trPr>
          <w:trHeight w:val="296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7092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4. Мониторинг готовности к введению ФООП</w:t>
            </w:r>
          </w:p>
        </w:tc>
      </w:tr>
      <w:tr w:rsidR="00387092" w:rsidRPr="00387092" w:rsidTr="00387092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ФООП в общеобразовательном учреждении в соответствии с </w:t>
            </w:r>
            <w:r w:rsidRPr="00387092">
              <w:rPr>
                <w:rStyle w:val="20"/>
                <w:sz w:val="24"/>
                <w:szCs w:val="24"/>
              </w:rPr>
              <w:t>критериями готовности общеобразовательной организации к введению ФООП (приложение 4 к приказу министерства образования Белгородской области от 17 апреля 2023 года № 1222)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до 10 мая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6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директор школы,</w:t>
            </w:r>
          </w:p>
          <w:p w:rsidR="00387092" w:rsidRPr="0038709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Т.А., заместитель директора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2E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Определены дефициты по введению ФООП, направления деятельности по их ликвидации</w:t>
            </w:r>
          </w:p>
        </w:tc>
      </w:tr>
      <w:tr w:rsidR="00387092" w:rsidRPr="00387092" w:rsidTr="00387092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материально-технических условий при введении ФООП в соответствии с требованиями к материально-техническому обеспечению образовательного процесса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до 1 ию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я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6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директор школы,</w:t>
            </w:r>
          </w:p>
          <w:p w:rsidR="00387092" w:rsidRPr="0038709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Т.А., 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дефициты и способы их ликвидации при организации условий реализации ФООП в соответствии с требованиями к материально-техническому обеспечению образовательного процесса  </w:t>
            </w:r>
          </w:p>
        </w:tc>
      </w:tr>
      <w:tr w:rsidR="00387092" w:rsidRPr="00387092" w:rsidTr="00387092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2E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4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мониторинга готовности общеобразовательных организаций к введению ФООП в соответствии с системой диагностики, разработанной министерством образования Белгородской области, </w:t>
            </w:r>
            <w:proofErr w:type="spellStart"/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 xml:space="preserve">апрель-август </w:t>
            </w:r>
          </w:p>
          <w:p w:rsidR="00387092" w:rsidRPr="00387092" w:rsidRDefault="00387092" w:rsidP="0030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6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директор школы,</w:t>
            </w:r>
          </w:p>
          <w:p w:rsidR="00387092" w:rsidRPr="00387092" w:rsidRDefault="00452F62" w:rsidP="0045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Т.А., 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2"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 готовности к введению ФООП, качества реализации ФООП.</w:t>
            </w:r>
          </w:p>
          <w:p w:rsidR="00387092" w:rsidRPr="00387092" w:rsidRDefault="00387092" w:rsidP="0030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92" w:rsidRPr="00387092" w:rsidTr="00387092">
        <w:trPr>
          <w:trHeight w:hRule="exact" w:val="12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2E4694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E4694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мониторинга качества реализации ФООП общеобразовательными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октябрь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F6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директор школы,</w:t>
            </w:r>
          </w:p>
          <w:p w:rsidR="00387092" w:rsidRPr="00387092" w:rsidRDefault="00452F62" w:rsidP="00452F6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Т.А., 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2E4694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контроль качества введения ФООП в общеобразовательн</w:t>
            </w:r>
            <w:r w:rsidR="002E4694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2E4694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87092" w:rsidRPr="00387092" w:rsidTr="00387092">
        <w:trPr>
          <w:trHeight w:hRule="exact" w:val="29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7092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5. Информационное обеспечение введения ФООП</w:t>
            </w:r>
          </w:p>
        </w:tc>
      </w:tr>
      <w:tr w:rsidR="00387092" w:rsidRPr="00387092" w:rsidTr="00387092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87092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через средства массовой информации, посредством размещения информации в социальных сетях о подготовке и успешных практиках введения ФООП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ежемесячно,</w:t>
            </w:r>
          </w:p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452F62" w:rsidP="004674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Т.А., </w:t>
            </w:r>
            <w:r w:rsidR="00467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введении ФООП</w:t>
            </w:r>
          </w:p>
        </w:tc>
      </w:tr>
      <w:tr w:rsidR="00387092" w:rsidRPr="00387092" w:rsidTr="00387092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Italic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87092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4674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Ведение раздел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введения и реализации ФООП, на официальн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4674FE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092" w:rsidRPr="00387092" w:rsidRDefault="00452F62" w:rsidP="004674F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Т.А., </w:t>
            </w:r>
            <w:bookmarkStart w:id="0" w:name="_GoBack"/>
            <w:bookmarkEnd w:id="0"/>
            <w:r w:rsidR="00467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92" w:rsidRPr="00387092" w:rsidRDefault="00387092" w:rsidP="003031F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92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информирования по актуальным вопросам введения и реализации ФООП</w:t>
            </w:r>
          </w:p>
        </w:tc>
      </w:tr>
    </w:tbl>
    <w:p w:rsidR="00387092" w:rsidRDefault="00387092" w:rsidP="00DE38AC">
      <w:pPr>
        <w:tabs>
          <w:tab w:val="left" w:pos="5200"/>
        </w:tabs>
        <w:spacing w:after="0" w:line="240" w:lineRule="auto"/>
        <w:ind w:left="900" w:hanging="900"/>
        <w:rPr>
          <w:sz w:val="28"/>
          <w:szCs w:val="28"/>
        </w:rPr>
      </w:pPr>
    </w:p>
    <w:sectPr w:rsidR="00387092" w:rsidSect="00387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C95"/>
    <w:multiLevelType w:val="multilevel"/>
    <w:tmpl w:val="4B6026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3D07E89"/>
    <w:multiLevelType w:val="hybridMultilevel"/>
    <w:tmpl w:val="D6AA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16C4"/>
    <w:multiLevelType w:val="multilevel"/>
    <w:tmpl w:val="470E1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C100A1"/>
    <w:multiLevelType w:val="hybridMultilevel"/>
    <w:tmpl w:val="C782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655E"/>
    <w:multiLevelType w:val="hybridMultilevel"/>
    <w:tmpl w:val="984630C2"/>
    <w:lvl w:ilvl="0" w:tplc="3C1EC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26A4D"/>
    <w:multiLevelType w:val="hybridMultilevel"/>
    <w:tmpl w:val="C782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CDA"/>
    <w:multiLevelType w:val="multilevel"/>
    <w:tmpl w:val="FA5E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22FC3"/>
    <w:multiLevelType w:val="hybridMultilevel"/>
    <w:tmpl w:val="F0707C4A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76C41"/>
    <w:multiLevelType w:val="hybridMultilevel"/>
    <w:tmpl w:val="60F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301"/>
    <w:rsid w:val="0006099E"/>
    <w:rsid w:val="000912DF"/>
    <w:rsid w:val="00092CF3"/>
    <w:rsid w:val="000A71A1"/>
    <w:rsid w:val="000B5A11"/>
    <w:rsid w:val="000C4CA3"/>
    <w:rsid w:val="000E744E"/>
    <w:rsid w:val="0011514F"/>
    <w:rsid w:val="001555D2"/>
    <w:rsid w:val="0018177F"/>
    <w:rsid w:val="001B70F1"/>
    <w:rsid w:val="001C01D9"/>
    <w:rsid w:val="001C0C06"/>
    <w:rsid w:val="00201D13"/>
    <w:rsid w:val="0020686B"/>
    <w:rsid w:val="00237EE3"/>
    <w:rsid w:val="00240991"/>
    <w:rsid w:val="00274F8E"/>
    <w:rsid w:val="002821B2"/>
    <w:rsid w:val="002A4C20"/>
    <w:rsid w:val="002B7712"/>
    <w:rsid w:val="002D5228"/>
    <w:rsid w:val="002E238C"/>
    <w:rsid w:val="002E4694"/>
    <w:rsid w:val="003039C1"/>
    <w:rsid w:val="00332A08"/>
    <w:rsid w:val="003442C3"/>
    <w:rsid w:val="00382339"/>
    <w:rsid w:val="00387092"/>
    <w:rsid w:val="003901AB"/>
    <w:rsid w:val="003A3EE7"/>
    <w:rsid w:val="003C06D5"/>
    <w:rsid w:val="003C3274"/>
    <w:rsid w:val="003C6AF3"/>
    <w:rsid w:val="003F683C"/>
    <w:rsid w:val="003F7FC8"/>
    <w:rsid w:val="00431847"/>
    <w:rsid w:val="0044276F"/>
    <w:rsid w:val="00452F62"/>
    <w:rsid w:val="00462F18"/>
    <w:rsid w:val="00464B0B"/>
    <w:rsid w:val="00466EEC"/>
    <w:rsid w:val="004674FE"/>
    <w:rsid w:val="00467F8F"/>
    <w:rsid w:val="004A3AB8"/>
    <w:rsid w:val="004B4999"/>
    <w:rsid w:val="004E154E"/>
    <w:rsid w:val="004E4100"/>
    <w:rsid w:val="00511C15"/>
    <w:rsid w:val="0052231D"/>
    <w:rsid w:val="005300F3"/>
    <w:rsid w:val="005513D8"/>
    <w:rsid w:val="00552F34"/>
    <w:rsid w:val="0055558E"/>
    <w:rsid w:val="00565E0A"/>
    <w:rsid w:val="00593990"/>
    <w:rsid w:val="005A42FD"/>
    <w:rsid w:val="005C4C89"/>
    <w:rsid w:val="005C6EE1"/>
    <w:rsid w:val="005D2605"/>
    <w:rsid w:val="005F5213"/>
    <w:rsid w:val="006262BA"/>
    <w:rsid w:val="00641813"/>
    <w:rsid w:val="006448A0"/>
    <w:rsid w:val="00652333"/>
    <w:rsid w:val="00666AB7"/>
    <w:rsid w:val="0068110C"/>
    <w:rsid w:val="00696A53"/>
    <w:rsid w:val="006B2B4F"/>
    <w:rsid w:val="006C765F"/>
    <w:rsid w:val="006D09E2"/>
    <w:rsid w:val="006D15C6"/>
    <w:rsid w:val="006F51D9"/>
    <w:rsid w:val="0070109C"/>
    <w:rsid w:val="0070391E"/>
    <w:rsid w:val="007138E8"/>
    <w:rsid w:val="0072078B"/>
    <w:rsid w:val="0075243E"/>
    <w:rsid w:val="00757964"/>
    <w:rsid w:val="00776678"/>
    <w:rsid w:val="007933D0"/>
    <w:rsid w:val="007F00ED"/>
    <w:rsid w:val="007F5DC7"/>
    <w:rsid w:val="00805AFC"/>
    <w:rsid w:val="00826F96"/>
    <w:rsid w:val="00830A6D"/>
    <w:rsid w:val="008A49C1"/>
    <w:rsid w:val="008A7970"/>
    <w:rsid w:val="008C2A05"/>
    <w:rsid w:val="008C4F84"/>
    <w:rsid w:val="008E17D6"/>
    <w:rsid w:val="008F4CC2"/>
    <w:rsid w:val="008F615F"/>
    <w:rsid w:val="00926796"/>
    <w:rsid w:val="009666FD"/>
    <w:rsid w:val="00974B72"/>
    <w:rsid w:val="00992428"/>
    <w:rsid w:val="009928E5"/>
    <w:rsid w:val="009B447E"/>
    <w:rsid w:val="009B54F1"/>
    <w:rsid w:val="009F4838"/>
    <w:rsid w:val="00A1148F"/>
    <w:rsid w:val="00A166F8"/>
    <w:rsid w:val="00A17043"/>
    <w:rsid w:val="00A20270"/>
    <w:rsid w:val="00A444D6"/>
    <w:rsid w:val="00A46B4D"/>
    <w:rsid w:val="00A4701E"/>
    <w:rsid w:val="00A5781B"/>
    <w:rsid w:val="00A67AEB"/>
    <w:rsid w:val="00A866AA"/>
    <w:rsid w:val="00AD7777"/>
    <w:rsid w:val="00AE19CF"/>
    <w:rsid w:val="00AF6BB6"/>
    <w:rsid w:val="00B05311"/>
    <w:rsid w:val="00B15F74"/>
    <w:rsid w:val="00B25157"/>
    <w:rsid w:val="00B25B0D"/>
    <w:rsid w:val="00B35C76"/>
    <w:rsid w:val="00B42999"/>
    <w:rsid w:val="00B4456D"/>
    <w:rsid w:val="00B45067"/>
    <w:rsid w:val="00B5241F"/>
    <w:rsid w:val="00B90C24"/>
    <w:rsid w:val="00B9379C"/>
    <w:rsid w:val="00B959BA"/>
    <w:rsid w:val="00BB459E"/>
    <w:rsid w:val="00BB6C51"/>
    <w:rsid w:val="00BF4361"/>
    <w:rsid w:val="00C1512A"/>
    <w:rsid w:val="00C22C7E"/>
    <w:rsid w:val="00C250A8"/>
    <w:rsid w:val="00C51621"/>
    <w:rsid w:val="00C849D7"/>
    <w:rsid w:val="00C95B2F"/>
    <w:rsid w:val="00CB459F"/>
    <w:rsid w:val="00CC6210"/>
    <w:rsid w:val="00CC6EF3"/>
    <w:rsid w:val="00CF13F1"/>
    <w:rsid w:val="00D14966"/>
    <w:rsid w:val="00D365C7"/>
    <w:rsid w:val="00D37A7E"/>
    <w:rsid w:val="00D47EF3"/>
    <w:rsid w:val="00D544B5"/>
    <w:rsid w:val="00D548A2"/>
    <w:rsid w:val="00D57381"/>
    <w:rsid w:val="00D70483"/>
    <w:rsid w:val="00D744EC"/>
    <w:rsid w:val="00D934D0"/>
    <w:rsid w:val="00DB49CF"/>
    <w:rsid w:val="00DC08A6"/>
    <w:rsid w:val="00DE38AC"/>
    <w:rsid w:val="00DF3508"/>
    <w:rsid w:val="00E317CC"/>
    <w:rsid w:val="00E40213"/>
    <w:rsid w:val="00E5419D"/>
    <w:rsid w:val="00E543B3"/>
    <w:rsid w:val="00E6745C"/>
    <w:rsid w:val="00E83ABC"/>
    <w:rsid w:val="00EE1AD8"/>
    <w:rsid w:val="00EF189F"/>
    <w:rsid w:val="00EF1A6D"/>
    <w:rsid w:val="00F01301"/>
    <w:rsid w:val="00F03941"/>
    <w:rsid w:val="00F2039F"/>
    <w:rsid w:val="00F20C35"/>
    <w:rsid w:val="00F20D1D"/>
    <w:rsid w:val="00F27D94"/>
    <w:rsid w:val="00F4389F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4B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1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4B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D37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3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32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C2A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6523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5233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52333"/>
    <w:pPr>
      <w:widowControl w:val="0"/>
      <w:shd w:val="clear" w:color="auto" w:fill="FFFFFF"/>
      <w:spacing w:before="600" w:after="360" w:line="240" w:lineRule="atLeast"/>
      <w:ind w:hanging="74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2">
    <w:name w:val="Body text (2)_"/>
    <w:basedOn w:val="a0"/>
    <w:link w:val="Bodytext21"/>
    <w:uiPriority w:val="99"/>
    <w:rsid w:val="00387092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87092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211pt">
    <w:name w:val="Body text (2) + 11 pt"/>
    <w:aliases w:val="Not Bold"/>
    <w:basedOn w:val="Bodytext2"/>
    <w:uiPriority w:val="99"/>
    <w:rsid w:val="00387092"/>
    <w:rPr>
      <w:b/>
      <w:bCs/>
      <w:sz w:val="22"/>
      <w:szCs w:val="22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387092"/>
    <w:rPr>
      <w:b/>
      <w:bCs/>
      <w:i/>
      <w:iCs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9501-FC33-418F-94B8-B782140C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2023-04-07T06:51:00Z</cp:lastPrinted>
  <dcterms:created xsi:type="dcterms:W3CDTF">2022-02-28T10:26:00Z</dcterms:created>
  <dcterms:modified xsi:type="dcterms:W3CDTF">2023-07-11T11:48:00Z</dcterms:modified>
</cp:coreProperties>
</file>